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C8A0" w14:textId="77777777" w:rsidR="00DF091D" w:rsidRPr="00970AF1" w:rsidRDefault="00DF091D" w:rsidP="00DF0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339B5873" w14:textId="77777777" w:rsidR="00DF091D" w:rsidRPr="00970AF1" w:rsidRDefault="00DF091D" w:rsidP="00DF09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PACG Civil Rights</w:t>
      </w:r>
      <w:r w:rsidRPr="00970AF1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214FF814" w14:textId="77777777" w:rsidR="00DF091D" w:rsidRPr="002A60C9" w:rsidRDefault="00DF091D" w:rsidP="00DF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C058EC" w14:textId="77777777" w:rsidR="00DF091D" w:rsidRDefault="00DF091D" w:rsidP="00DF091D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</w:p>
    <w:p w14:paraId="13ECD1A3" w14:textId="541F7460" w:rsidR="00DF091D" w:rsidRPr="002A60C9" w:rsidRDefault="00DF091D" w:rsidP="00DF091D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  <w:r w:rsidRPr="002A60C9">
        <w:rPr>
          <w:rStyle w:val="Strong"/>
          <w:b/>
          <w:bCs/>
          <w:color w:val="333333"/>
          <w:spacing w:val="-15"/>
          <w:sz w:val="28"/>
          <w:szCs w:val="28"/>
        </w:rPr>
        <w:t>Issue: Deferred Action for Childhood Arrivals (DACA)</w:t>
      </w:r>
    </w:p>
    <w:p w14:paraId="7F3320CB" w14:textId="77777777" w:rsidR="00DF091D" w:rsidRDefault="00DF091D" w:rsidP="00DF091D">
      <w:pPr>
        <w:rPr>
          <w:rFonts w:ascii="Times New Roman" w:eastAsia="Times New Roman" w:hAnsi="Times New Roman" w:cs="Times New Roman"/>
          <w:color w:val="2A2A2A"/>
        </w:rPr>
      </w:pPr>
      <w:r w:rsidRPr="002A60C9">
        <w:rPr>
          <w:rFonts w:ascii="Times New Roman" w:eastAsia="Times New Roman" w:hAnsi="Times New Roman" w:cs="Times New Roman"/>
          <w:color w:val="2A2A2A"/>
        </w:rPr>
        <w:t>Whereas the Obama Administration established the DACA program by Executive order</w:t>
      </w:r>
      <w:r>
        <w:rPr>
          <w:rFonts w:ascii="Times New Roman" w:eastAsia="Times New Roman" w:hAnsi="Times New Roman" w:cs="Times New Roman"/>
          <w:color w:val="2A2A2A"/>
        </w:rPr>
        <w:t xml:space="preserve"> and the Trump Administration ended the DACA program by Executive order</w:t>
      </w:r>
      <w:r w:rsidRPr="002A60C9">
        <w:rPr>
          <w:rFonts w:ascii="Times New Roman" w:eastAsia="Times New Roman" w:hAnsi="Times New Roman" w:cs="Times New Roman"/>
          <w:color w:val="2A2A2A"/>
        </w:rPr>
        <w:t>;</w:t>
      </w:r>
    </w:p>
    <w:p w14:paraId="677E0FFE" w14:textId="77777777" w:rsidR="00DF091D" w:rsidRDefault="00DF091D" w:rsidP="00DF091D">
      <w:pPr>
        <w:rPr>
          <w:rFonts w:ascii="Times New Roman" w:eastAsia="Times New Roman" w:hAnsi="Times New Roman" w:cs="Times New Roman"/>
          <w:color w:val="2A2A2A"/>
        </w:rPr>
      </w:pPr>
    </w:p>
    <w:p w14:paraId="6A38740A" w14:textId="77777777" w:rsidR="00DF091D" w:rsidRPr="003F6A1F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 xml:space="preserve">Whereas DACA recipients were brought to this country by their parents at an age when </w:t>
      </w:r>
      <w:r w:rsidRPr="003F6A1F">
        <w:rPr>
          <w:rFonts w:ascii="Times New Roman" w:hAnsi="Times New Roman" w:cs="Times New Roman"/>
        </w:rPr>
        <w:tab/>
      </w:r>
    </w:p>
    <w:p w14:paraId="12C88BA3" w14:textId="77777777" w:rsidR="00DF091D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they could not participate in the decision;</w:t>
      </w:r>
    </w:p>
    <w:p w14:paraId="32A1A430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7E249336" w14:textId="77777777" w:rsidR="00DF091D" w:rsidRPr="001001DF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Whereas U</w:t>
      </w:r>
      <w:r>
        <w:rPr>
          <w:rFonts w:ascii="Times New Roman" w:hAnsi="Times New Roman" w:cs="Times New Roman"/>
        </w:rPr>
        <w:t xml:space="preserve">nited </w:t>
      </w:r>
      <w:r w:rsidRPr="003F6A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tates</w:t>
      </w:r>
      <w:r w:rsidRPr="003F6A1F">
        <w:rPr>
          <w:rFonts w:ascii="Times New Roman" w:hAnsi="Times New Roman" w:cs="Times New Roman"/>
        </w:rPr>
        <w:t xml:space="preserve"> law does not punish children for the actions of their parents</w:t>
      </w:r>
      <w:r>
        <w:rPr>
          <w:rFonts w:ascii="Times New Roman" w:hAnsi="Times New Roman" w:cs="Times New Roman"/>
        </w:rPr>
        <w:t>;</w:t>
      </w:r>
      <w:r w:rsidRPr="003F6A1F">
        <w:rPr>
          <w:rFonts w:ascii="Times New Roman" w:hAnsi="Times New Roman" w:cs="Times New Roman"/>
        </w:rPr>
        <w:t xml:space="preserve"> </w:t>
      </w:r>
    </w:p>
    <w:p w14:paraId="5C306D49" w14:textId="77777777" w:rsidR="00DF091D" w:rsidRDefault="00DF091D" w:rsidP="00DF091D">
      <w:pPr>
        <w:rPr>
          <w:rFonts w:ascii="Times New Roman" w:eastAsia="Times New Roman" w:hAnsi="Times New Roman" w:cs="Times New Roman"/>
          <w:color w:val="2A2A2A"/>
        </w:rPr>
      </w:pPr>
    </w:p>
    <w:p w14:paraId="48DD6E4C" w14:textId="77777777" w:rsidR="00DF091D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Whereas many DACA recipients have few ties to their country of origin, often an inability to speak the language, would be immersed in a culture foreign to them and have no legal status in the country of their parent</w:t>
      </w:r>
      <w:r>
        <w:rPr>
          <w:rFonts w:ascii="Times New Roman" w:hAnsi="Times New Roman" w:cs="Times New Roman"/>
        </w:rPr>
        <w:t>s’</w:t>
      </w:r>
      <w:r w:rsidRPr="003F6A1F">
        <w:rPr>
          <w:rFonts w:ascii="Times New Roman" w:hAnsi="Times New Roman" w:cs="Times New Roman"/>
        </w:rPr>
        <w:t xml:space="preserve"> origin;</w:t>
      </w:r>
    </w:p>
    <w:p w14:paraId="71DD3F36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4FCEE025" w14:textId="77777777" w:rsidR="00DF091D" w:rsidRPr="003F6A1F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Whereas before entry into the DACA program the applicants were carefully vetted by the U</w:t>
      </w:r>
      <w:r>
        <w:rPr>
          <w:rFonts w:ascii="Times New Roman" w:hAnsi="Times New Roman" w:cs="Times New Roman"/>
        </w:rPr>
        <w:t xml:space="preserve">nited </w:t>
      </w:r>
      <w:r w:rsidRPr="003F6A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tates </w:t>
      </w:r>
      <w:r w:rsidRPr="003F6A1F">
        <w:rPr>
          <w:rFonts w:ascii="Times New Roman" w:hAnsi="Times New Roman" w:cs="Times New Roman"/>
        </w:rPr>
        <w:t>government to preclude criminals or other undesirables;</w:t>
      </w:r>
    </w:p>
    <w:p w14:paraId="4E79CA13" w14:textId="77777777" w:rsidR="00DF091D" w:rsidRPr="003F6A1F" w:rsidRDefault="00DF091D" w:rsidP="00DF091D">
      <w:pPr>
        <w:rPr>
          <w:rFonts w:ascii="Times New Roman" w:hAnsi="Times New Roman" w:cs="Times New Roman"/>
        </w:rPr>
      </w:pPr>
    </w:p>
    <w:p w14:paraId="314A248D" w14:textId="77777777" w:rsidR="00DF091D" w:rsidRDefault="00DF091D" w:rsidP="00DF091D">
      <w:pPr>
        <w:rPr>
          <w:rFonts w:ascii="Times New Roman" w:eastAsia="Times New Roman" w:hAnsi="Times New Roman" w:cs="Times New Roman"/>
          <w:color w:val="2A2A2A"/>
        </w:rPr>
      </w:pPr>
      <w:r w:rsidRPr="003F6A1F">
        <w:rPr>
          <w:rFonts w:ascii="Times New Roman" w:hAnsi="Times New Roman" w:cs="Times New Roman"/>
        </w:rPr>
        <w:t>Whereas DACA recipients have proven to be outstanding community members, have gone on to school, joined the military, become home and business owners, paying</w:t>
      </w:r>
      <w:r>
        <w:rPr>
          <w:rFonts w:ascii="Times New Roman" w:hAnsi="Times New Roman" w:cs="Times New Roman"/>
        </w:rPr>
        <w:t xml:space="preserve"> taxes and otherwise contributing to the economic life of the community;</w:t>
      </w:r>
      <w:r w:rsidRPr="002A60C9">
        <w:rPr>
          <w:rFonts w:ascii="Times New Roman" w:eastAsia="Times New Roman" w:hAnsi="Times New Roman" w:cs="Times New Roman"/>
          <w:color w:val="2A2A2A"/>
        </w:rPr>
        <w:br/>
        <w:t> </w:t>
      </w:r>
    </w:p>
    <w:p w14:paraId="04691369" w14:textId="77777777" w:rsidR="00DF091D" w:rsidRPr="003F6A1F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Whereas DACA recipients trusted the United States with their contact information when</w:t>
      </w:r>
    </w:p>
    <w:p w14:paraId="4E1A62FC" w14:textId="77777777" w:rsidR="00DF091D" w:rsidRPr="003F6A1F" w:rsidRDefault="00DF091D" w:rsidP="00DF091D">
      <w:pPr>
        <w:rPr>
          <w:rFonts w:ascii="Times New Roman" w:hAnsi="Times New Roman" w:cs="Times New Roman"/>
        </w:rPr>
      </w:pPr>
      <w:r w:rsidRPr="003F6A1F">
        <w:rPr>
          <w:rFonts w:ascii="Times New Roman" w:hAnsi="Times New Roman" w:cs="Times New Roman"/>
        </w:rPr>
        <w:t>they applied for the program, putting them as well as their parents at risk of deportation, it would be a betrayal of that trust to deport them or their parents;</w:t>
      </w:r>
    </w:p>
    <w:p w14:paraId="65542E18" w14:textId="77777777" w:rsidR="00DF091D" w:rsidRDefault="00DF091D" w:rsidP="00DF091D">
      <w:pPr>
        <w:rPr>
          <w:rFonts w:ascii="Times New Roman" w:eastAsia="Times New Roman" w:hAnsi="Times New Roman" w:cs="Times New Roman"/>
          <w:color w:val="2A2A2A"/>
        </w:rPr>
      </w:pPr>
      <w:r w:rsidRPr="002A60C9">
        <w:rPr>
          <w:rFonts w:ascii="Times New Roman" w:eastAsia="Times New Roman" w:hAnsi="Times New Roman" w:cs="Times New Roman"/>
          <w:color w:val="2A2A2A"/>
        </w:rPr>
        <w:br/>
        <w:t>Whereas similar undocumented immigrant children can no longer apply for the program</w:t>
      </w:r>
      <w:r>
        <w:rPr>
          <w:rFonts w:ascii="Times New Roman" w:eastAsia="Times New Roman" w:hAnsi="Times New Roman" w:cs="Times New Roman"/>
          <w:color w:val="2A2A2A"/>
        </w:rPr>
        <w:t xml:space="preserve"> now ended</w:t>
      </w:r>
      <w:r w:rsidRPr="002A60C9">
        <w:rPr>
          <w:rFonts w:ascii="Times New Roman" w:eastAsia="Times New Roman" w:hAnsi="Times New Roman" w:cs="Times New Roman"/>
          <w:color w:val="2A2A2A"/>
        </w:rPr>
        <w:t>;</w:t>
      </w:r>
      <w:r>
        <w:rPr>
          <w:rFonts w:ascii="Times New Roman" w:eastAsia="Times New Roman" w:hAnsi="Times New Roman" w:cs="Times New Roman"/>
          <w:color w:val="2A2A2A"/>
        </w:rPr>
        <w:t xml:space="preserve"> </w:t>
      </w:r>
      <w:r w:rsidRPr="002A60C9">
        <w:rPr>
          <w:rFonts w:ascii="Times New Roman" w:eastAsia="Times New Roman" w:hAnsi="Times New Roman" w:cs="Times New Roman"/>
          <w:color w:val="2A2A2A"/>
        </w:rPr>
        <w:t>now, be it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</w:p>
    <w:p w14:paraId="65F15B2F" w14:textId="77777777" w:rsidR="00767D72" w:rsidRDefault="00767D72" w:rsidP="00767D7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</w:pPr>
    </w:p>
    <w:p w14:paraId="06B75540" w14:textId="77777777" w:rsidR="00767D72" w:rsidRDefault="00767D72" w:rsidP="00767D7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</w:pPr>
    </w:p>
    <w:p w14:paraId="4C074F35" w14:textId="77777777" w:rsidR="00767D72" w:rsidRDefault="00767D72" w:rsidP="00767D7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</w:pPr>
    </w:p>
    <w:p w14:paraId="697932AC" w14:textId="424E2C53" w:rsidR="00DF091D" w:rsidRPr="00767D72" w:rsidRDefault="00767D72" w:rsidP="00767D72">
      <w:pPr>
        <w:jc w:val="center"/>
        <w:rPr>
          <w:rFonts w:ascii="Times New Roman" w:eastAsia="Times New Roman" w:hAnsi="Times New Roman" w:cs="Times New Roman"/>
          <w:b/>
          <w:color w:val="2A2A2A"/>
        </w:rPr>
      </w:pPr>
      <w:r w:rsidRPr="00767D72"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  <w:t>(continued</w:t>
      </w:r>
      <w:r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  <w:t xml:space="preserve"> on </w:t>
      </w:r>
      <w:proofErr w:type="gramStart"/>
      <w:r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  <w:t xml:space="preserve">next </w:t>
      </w:r>
      <w:r w:rsidRPr="00767D72"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  <w:t xml:space="preserve"> page</w:t>
      </w:r>
      <w:proofErr w:type="gramEnd"/>
      <w:r w:rsidRPr="00767D72">
        <w:rPr>
          <w:rStyle w:val="Strong"/>
          <w:rFonts w:ascii="Times New Roman" w:hAnsi="Times New Roman" w:cs="Times New Roman"/>
          <w:b w:val="0"/>
          <w:bCs w:val="0"/>
          <w:i/>
          <w:color w:val="333333"/>
          <w:spacing w:val="-15"/>
        </w:rPr>
        <w:t>)</w:t>
      </w:r>
    </w:p>
    <w:p w14:paraId="73D61930" w14:textId="77777777" w:rsidR="00767D72" w:rsidRDefault="00767D72" w:rsidP="00767D72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</w:p>
    <w:p w14:paraId="69EC0AF9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340BA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9B30A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35B63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3D9E0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8DC88" w14:textId="77777777" w:rsidR="00767D72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DE7DC" w14:textId="0027D10D" w:rsidR="00767D72" w:rsidRPr="00767D72" w:rsidRDefault="00767D72" w:rsidP="00767D7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67D72">
        <w:rPr>
          <w:rFonts w:ascii="Times New Roman" w:hAnsi="Times New Roman" w:cs="Times New Roman"/>
          <w:sz w:val="20"/>
          <w:szCs w:val="20"/>
        </w:rPr>
        <w:t>page 1 of 2</w:t>
      </w:r>
    </w:p>
    <w:p w14:paraId="1206BC84" w14:textId="4F76830A" w:rsidR="00767D72" w:rsidRPr="00970AF1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lastRenderedPageBreak/>
        <w:t>2020 Platform Resolution</w:t>
      </w:r>
    </w:p>
    <w:p w14:paraId="277ABC44" w14:textId="77777777" w:rsidR="00767D72" w:rsidRPr="00970AF1" w:rsidRDefault="00767D72" w:rsidP="00767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PACG Civil Rights</w:t>
      </w:r>
      <w:r w:rsidRPr="00970AF1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16DAB222" w14:textId="77777777" w:rsidR="00767D72" w:rsidRDefault="00767D72" w:rsidP="00767D72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</w:p>
    <w:p w14:paraId="4D65EF56" w14:textId="77777777" w:rsidR="00767D72" w:rsidRDefault="00767D72" w:rsidP="00767D72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</w:p>
    <w:p w14:paraId="1FAAE802" w14:textId="77777777" w:rsidR="00767D72" w:rsidRDefault="00767D72" w:rsidP="00767D72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</w:p>
    <w:p w14:paraId="26385383" w14:textId="5A9BA236" w:rsidR="00767D72" w:rsidRPr="002A60C9" w:rsidRDefault="00767D72" w:rsidP="00767D72">
      <w:pPr>
        <w:pStyle w:val="Heading2"/>
        <w:spacing w:before="0" w:beforeAutospacing="0" w:after="150" w:afterAutospacing="0"/>
        <w:jc w:val="both"/>
        <w:rPr>
          <w:rStyle w:val="Strong"/>
          <w:b/>
          <w:bCs/>
          <w:color w:val="333333"/>
          <w:spacing w:val="-15"/>
          <w:sz w:val="28"/>
          <w:szCs w:val="28"/>
        </w:rPr>
      </w:pPr>
      <w:r w:rsidRPr="002A60C9">
        <w:rPr>
          <w:rStyle w:val="Strong"/>
          <w:b/>
          <w:bCs/>
          <w:color w:val="333333"/>
          <w:spacing w:val="-15"/>
          <w:sz w:val="28"/>
          <w:szCs w:val="28"/>
        </w:rPr>
        <w:t>Issue: Deferred Action for Childhood Arrivals (DACA)</w:t>
      </w:r>
      <w:r>
        <w:rPr>
          <w:rStyle w:val="Strong"/>
          <w:b/>
          <w:bCs/>
          <w:color w:val="333333"/>
          <w:spacing w:val="-15"/>
          <w:sz w:val="28"/>
          <w:szCs w:val="28"/>
        </w:rPr>
        <w:t xml:space="preserve"> </w:t>
      </w:r>
      <w:r w:rsidRPr="00767D72">
        <w:rPr>
          <w:rStyle w:val="Strong"/>
          <w:bCs/>
          <w:i/>
          <w:color w:val="333333"/>
          <w:spacing w:val="-15"/>
          <w:sz w:val="24"/>
          <w:szCs w:val="24"/>
        </w:rPr>
        <w:t>(continued – page 2 of 2)</w:t>
      </w:r>
    </w:p>
    <w:p w14:paraId="6999D629" w14:textId="42F759AE" w:rsidR="00DF091D" w:rsidRPr="00E34BEB" w:rsidRDefault="00DF091D" w:rsidP="00DF091D">
      <w:pPr>
        <w:rPr>
          <w:rFonts w:ascii="Times New Roman" w:eastAsia="Times New Roman" w:hAnsi="Times New Roman" w:cs="Times New Roman"/>
          <w:color w:val="2A2A2A"/>
        </w:rPr>
      </w:pP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i/>
          <w:iCs/>
          <w:color w:val="2A2A2A"/>
        </w:rPr>
        <w:t>Resolved</w:t>
      </w:r>
      <w:r w:rsidRPr="002A60C9">
        <w:rPr>
          <w:rFonts w:ascii="Times New Roman" w:eastAsia="Times New Roman" w:hAnsi="Times New Roman" w:cs="Times New Roman"/>
          <w:color w:val="2A2A2A"/>
        </w:rPr>
        <w:t>, that</w:t>
      </w:r>
    </w:p>
    <w:p w14:paraId="4DB9CF64" w14:textId="77777777" w:rsidR="00DF091D" w:rsidRPr="00E34BEB" w:rsidRDefault="00DF091D" w:rsidP="00DF091D">
      <w:pPr>
        <w:pStyle w:val="ListParagraph"/>
        <w:numPr>
          <w:ilvl w:val="0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E34BEB">
        <w:rPr>
          <w:rFonts w:ascii="Times New Roman" w:eastAsia="Times New Roman" w:hAnsi="Times New Roman" w:cs="Times New Roman"/>
          <w:color w:val="2A2A2A"/>
        </w:rPr>
        <w:t>The United States Congress establish the DACA program by law, and</w:t>
      </w:r>
    </w:p>
    <w:p w14:paraId="6C5609C4" w14:textId="77777777" w:rsidR="00DF091D" w:rsidRPr="00E34BEB" w:rsidRDefault="00DF091D" w:rsidP="00DF091D">
      <w:pPr>
        <w:pStyle w:val="ListParagraph"/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E34BEB">
        <w:rPr>
          <w:rFonts w:ascii="Times New Roman" w:eastAsia="Times New Roman" w:hAnsi="Times New Roman" w:cs="Times New Roman"/>
          <w:color w:val="2A2A2A"/>
        </w:rPr>
        <w:t>Extend the program to those who would have been eligible if the Trump Administration had not ended the program.</w:t>
      </w:r>
    </w:p>
    <w:p w14:paraId="3BC18742" w14:textId="77777777" w:rsidR="00DF091D" w:rsidRPr="00E34BEB" w:rsidRDefault="00DF091D" w:rsidP="00DF091D">
      <w:pPr>
        <w:pStyle w:val="ListParagraph"/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E34BEB">
        <w:rPr>
          <w:rFonts w:ascii="Times New Roman" w:eastAsia="Times New Roman" w:hAnsi="Times New Roman" w:cs="Times New Roman"/>
          <w:color w:val="2A2A2A"/>
        </w:rPr>
        <w:t>Provide a path to citizenship to all DACA recipients.</w:t>
      </w:r>
    </w:p>
    <w:p w14:paraId="0A6ECDEA" w14:textId="77777777" w:rsidR="00DF091D" w:rsidRPr="00E34BEB" w:rsidRDefault="00DF091D" w:rsidP="00DF091D">
      <w:pPr>
        <w:pStyle w:val="ListParagraph"/>
        <w:spacing w:before="100" w:beforeAutospacing="1" w:after="150"/>
        <w:ind w:left="1440"/>
        <w:rPr>
          <w:rFonts w:ascii="Times New Roman" w:eastAsia="Times New Roman" w:hAnsi="Times New Roman" w:cs="Times New Roman"/>
          <w:color w:val="777777"/>
          <w:sz w:val="20"/>
          <w:szCs w:val="20"/>
        </w:rPr>
      </w:pPr>
    </w:p>
    <w:p w14:paraId="57DE42CD" w14:textId="77777777" w:rsidR="00DF091D" w:rsidRPr="00E34BEB" w:rsidRDefault="00DF091D" w:rsidP="00DF0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BEB">
        <w:rPr>
          <w:rFonts w:ascii="Times New Roman" w:hAnsi="Times New Roman" w:cs="Times New Roman"/>
        </w:rPr>
        <w:t xml:space="preserve">Iowa, and other states, should grant DACA recipients, and those who should have been DACA recipients if the </w:t>
      </w:r>
      <w:r>
        <w:rPr>
          <w:rFonts w:ascii="Times New Roman" w:hAnsi="Times New Roman" w:cs="Times New Roman"/>
        </w:rPr>
        <w:t>Trump Administration</w:t>
      </w:r>
      <w:r w:rsidRPr="00E34BEB">
        <w:rPr>
          <w:rFonts w:ascii="Times New Roman" w:hAnsi="Times New Roman" w:cs="Times New Roman"/>
        </w:rPr>
        <w:t xml:space="preserve"> had not ended the program, access to in-state tuition at state universities, driver’s licenses, and work permits, to enable them to continue their contributions to the U</w:t>
      </w:r>
      <w:r>
        <w:rPr>
          <w:rFonts w:ascii="Times New Roman" w:hAnsi="Times New Roman" w:cs="Times New Roman"/>
        </w:rPr>
        <w:t>nited States</w:t>
      </w:r>
      <w:r w:rsidRPr="00E34BEB">
        <w:rPr>
          <w:rFonts w:ascii="Times New Roman" w:hAnsi="Times New Roman" w:cs="Times New Roman"/>
        </w:rPr>
        <w:t>.</w:t>
      </w:r>
    </w:p>
    <w:p w14:paraId="04B5A68A" w14:textId="77777777" w:rsidR="00DF091D" w:rsidRPr="002A60C9" w:rsidRDefault="00DF091D" w:rsidP="00DF091D">
      <w:pPr>
        <w:pStyle w:val="Heading2"/>
        <w:spacing w:before="0" w:beforeAutospacing="0" w:after="150" w:afterAutospacing="0"/>
        <w:jc w:val="both"/>
        <w:rPr>
          <w:b w:val="0"/>
          <w:bCs w:val="0"/>
          <w:color w:val="333333"/>
          <w:spacing w:val="-15"/>
          <w:sz w:val="28"/>
          <w:szCs w:val="28"/>
        </w:rPr>
      </w:pPr>
    </w:p>
    <w:p w14:paraId="47C2BD78" w14:textId="77777777" w:rsidR="00DF091D" w:rsidRPr="000B5CA9" w:rsidRDefault="00DF091D" w:rsidP="00DF091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Proposed by Alta Price</w:t>
      </w:r>
    </w:p>
    <w:p w14:paraId="14EB8D6C" w14:textId="77777777" w:rsidR="00DF091D" w:rsidRPr="000B5CA9" w:rsidRDefault="00DF091D" w:rsidP="00DF091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altaprice@gmail.com or 563-505-2996</w:t>
      </w:r>
    </w:p>
    <w:p w14:paraId="2B9D2022" w14:textId="4F202B9A" w:rsidR="00DF091D" w:rsidRDefault="00DF091D" w:rsidP="00DF091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 xml:space="preserve">PACG Civil Rights Forum Facilitator </w:t>
      </w:r>
    </w:p>
    <w:p w14:paraId="203592EE" w14:textId="77777777" w:rsidR="00DF091D" w:rsidRPr="000B5CA9" w:rsidRDefault="00DF091D" w:rsidP="00DF091D">
      <w:pPr>
        <w:rPr>
          <w:rFonts w:ascii="Times New Roman" w:hAnsi="Times New Roman" w:cs="Times New Roman"/>
          <w:sz w:val="18"/>
          <w:szCs w:val="18"/>
        </w:rPr>
      </w:pPr>
    </w:p>
    <w:p w14:paraId="45E67F29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36A91453" w14:textId="77777777" w:rsidR="00DF091D" w:rsidRDefault="00DF091D" w:rsidP="00DF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0F7D721F" w14:textId="77777777" w:rsidR="00DF091D" w:rsidRPr="00061DBC" w:rsidRDefault="00DF091D" w:rsidP="00DF09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5A8FCB0E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596DAFFA" w14:textId="77777777" w:rsidR="00DF091D" w:rsidRDefault="00DF091D" w:rsidP="00DF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6004E621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36FD77CD" w14:textId="77777777" w:rsidR="00DF091D" w:rsidRDefault="00DF091D" w:rsidP="00DF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34E9B7F5" w14:textId="77777777" w:rsidR="00DF091D" w:rsidRDefault="00DF091D" w:rsidP="00DF091D">
      <w:pPr>
        <w:rPr>
          <w:rFonts w:ascii="Times New Roman" w:hAnsi="Times New Roman" w:cs="Times New Roman"/>
        </w:rPr>
      </w:pPr>
    </w:p>
    <w:p w14:paraId="05430C99" w14:textId="77777777" w:rsidR="00DF091D" w:rsidRDefault="00DF091D" w:rsidP="00DF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7846EDD8" w14:textId="77777777" w:rsidR="00DF091D" w:rsidRPr="002A60C9" w:rsidRDefault="00DF091D" w:rsidP="00DF091D">
      <w:pPr>
        <w:rPr>
          <w:rFonts w:ascii="Times New Roman" w:hAnsi="Times New Roman" w:cs="Times New Roman"/>
        </w:rPr>
      </w:pPr>
    </w:p>
    <w:p w14:paraId="40DC003D" w14:textId="2F2703CB" w:rsidR="00D435A9" w:rsidRDefault="00D435A9"/>
    <w:p w14:paraId="06C9433F" w14:textId="72256BED" w:rsidR="00767D72" w:rsidRDefault="00767D72"/>
    <w:p w14:paraId="20AA4B1A" w14:textId="400FDC6B" w:rsidR="00767D72" w:rsidRDefault="00767D72"/>
    <w:p w14:paraId="3B87C2A6" w14:textId="6243229C" w:rsidR="00767D72" w:rsidRDefault="00767D72"/>
    <w:p w14:paraId="44939F60" w14:textId="6E560482" w:rsidR="00767D72" w:rsidRDefault="00767D72"/>
    <w:p w14:paraId="74F7D8DF" w14:textId="6347E7B5" w:rsidR="00767D72" w:rsidRDefault="00767D72"/>
    <w:p w14:paraId="5890FEF7" w14:textId="4D923F5E" w:rsidR="00767D72" w:rsidRDefault="00767D72"/>
    <w:p w14:paraId="7E95D9BA" w14:textId="55CEB9F1" w:rsidR="00767D72" w:rsidRDefault="00767D72"/>
    <w:p w14:paraId="76C038AD" w14:textId="474B34CA" w:rsidR="00767D72" w:rsidRDefault="00767D72"/>
    <w:p w14:paraId="2B35119C" w14:textId="2DF15A8D" w:rsidR="00767D72" w:rsidRDefault="00767D72"/>
    <w:p w14:paraId="0F296615" w14:textId="20973C75" w:rsidR="00767D72" w:rsidRDefault="00767D72" w:rsidP="00767D72">
      <w:pPr>
        <w:pStyle w:val="NoSpacing"/>
        <w:jc w:val="center"/>
      </w:pPr>
      <w:r w:rsidRPr="00767D72">
        <w:rPr>
          <w:rFonts w:ascii="Times New Roman" w:hAnsi="Times New Roman" w:cs="Times New Roman"/>
          <w:sz w:val="20"/>
          <w:szCs w:val="20"/>
        </w:rPr>
        <w:t xml:space="preserve">page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7D72">
        <w:rPr>
          <w:rFonts w:ascii="Times New Roman" w:hAnsi="Times New Roman" w:cs="Times New Roman"/>
          <w:sz w:val="20"/>
          <w:szCs w:val="20"/>
        </w:rPr>
        <w:t xml:space="preserve"> of 2</w:t>
      </w:r>
      <w:bookmarkStart w:id="0" w:name="_GoBack"/>
      <w:bookmarkEnd w:id="0"/>
    </w:p>
    <w:sectPr w:rsidR="00767D72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8538" w14:textId="77777777" w:rsidR="00CA63CA" w:rsidRDefault="00CA63CA" w:rsidP="00767D72">
      <w:r>
        <w:separator/>
      </w:r>
    </w:p>
  </w:endnote>
  <w:endnote w:type="continuationSeparator" w:id="0">
    <w:p w14:paraId="70885ECD" w14:textId="77777777" w:rsidR="00CA63CA" w:rsidRDefault="00CA63CA" w:rsidP="007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9092" w14:textId="77777777" w:rsidR="00CA63CA" w:rsidRDefault="00CA63CA" w:rsidP="00767D72">
      <w:r>
        <w:separator/>
      </w:r>
    </w:p>
  </w:footnote>
  <w:footnote w:type="continuationSeparator" w:id="0">
    <w:p w14:paraId="4DA88BAF" w14:textId="77777777" w:rsidR="00CA63CA" w:rsidRDefault="00CA63CA" w:rsidP="0076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8D4"/>
    <w:multiLevelType w:val="hybridMultilevel"/>
    <w:tmpl w:val="375AF818"/>
    <w:lvl w:ilvl="0" w:tplc="89169FC8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1D"/>
    <w:rsid w:val="00767D72"/>
    <w:rsid w:val="00CA63CA"/>
    <w:rsid w:val="00D435A9"/>
    <w:rsid w:val="00DF091D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BC8E0"/>
  <w14:defaultImageDpi w14:val="32767"/>
  <w15:chartTrackingRefBased/>
  <w15:docId w15:val="{02D7AE1B-4D26-0C4F-AC2B-6D6681F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91D"/>
  </w:style>
  <w:style w:type="paragraph" w:styleId="Heading2">
    <w:name w:val="heading 2"/>
    <w:basedOn w:val="Normal"/>
    <w:link w:val="Heading2Char"/>
    <w:uiPriority w:val="9"/>
    <w:qFormat/>
    <w:rsid w:val="00DF09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91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F09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091D"/>
    <w:rPr>
      <w:b/>
      <w:bCs/>
    </w:rPr>
  </w:style>
  <w:style w:type="paragraph" w:styleId="ListParagraph">
    <w:name w:val="List Paragraph"/>
    <w:basedOn w:val="Normal"/>
    <w:uiPriority w:val="34"/>
    <w:qFormat/>
    <w:rsid w:val="00DF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72"/>
  </w:style>
  <w:style w:type="paragraph" w:styleId="Footer">
    <w:name w:val="footer"/>
    <w:basedOn w:val="Normal"/>
    <w:link w:val="FooterChar"/>
    <w:uiPriority w:val="99"/>
    <w:unhideWhenUsed/>
    <w:rsid w:val="0076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2020-01-31T17:47:00Z</dcterms:created>
  <dcterms:modified xsi:type="dcterms:W3CDTF">2020-01-31T23:30:00Z</dcterms:modified>
</cp:coreProperties>
</file>